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中共</w:t>
      </w:r>
      <w:r>
        <w:rPr>
          <w:rFonts w:hint="eastAsia" w:ascii="方正小标宋_GBK" w:hAnsi="方正小标宋_GBK" w:eastAsia="方正小标宋_GBK" w:cs="方正小标宋_GBK"/>
          <w:sz w:val="44"/>
          <w:szCs w:val="44"/>
          <w:lang w:val="en-US" w:eastAsia="zh-CN"/>
        </w:rPr>
        <w:t>阳山县</w:t>
      </w:r>
      <w:r>
        <w:rPr>
          <w:rFonts w:hint="eastAsia" w:ascii="方正小标宋_GBK" w:hAnsi="方正小标宋_GBK" w:eastAsia="方正小标宋_GBK" w:cs="方正小标宋_GBK"/>
          <w:sz w:val="44"/>
          <w:szCs w:val="44"/>
        </w:rPr>
        <w:t>岭背镇</w:t>
      </w:r>
      <w:r>
        <w:rPr>
          <w:rFonts w:hint="eastAsia" w:ascii="方正小标宋_GBK" w:hAnsi="方正小标宋_GBK" w:eastAsia="方正小标宋_GBK" w:cs="方正小标宋_GBK"/>
          <w:sz w:val="44"/>
          <w:szCs w:val="44"/>
          <w:lang w:val="en-US" w:eastAsia="zh-CN"/>
        </w:rPr>
        <w:t>委员会</w:t>
      </w:r>
      <w:r>
        <w:rPr>
          <w:rFonts w:hint="eastAsia" w:ascii="方正小标宋_GBK" w:hAnsi="方正小标宋_GBK" w:eastAsia="方正小标宋_GBK" w:cs="方正小标宋_GBK"/>
          <w:sz w:val="44"/>
          <w:szCs w:val="44"/>
        </w:rPr>
        <w:t>关于巡察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rPr>
      </w:pPr>
      <w:r>
        <w:rPr>
          <w:rFonts w:hint="eastAsia" w:ascii="方正小标宋_GBK" w:hAnsi="方正小标宋_GBK" w:eastAsia="方正小标宋_GBK" w:cs="方正小标宋_GBK"/>
          <w:sz w:val="44"/>
          <w:szCs w:val="44"/>
        </w:rPr>
        <w:t>整改阶段性进展情况的通报</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根据</w:t>
      </w:r>
      <w:r>
        <w:rPr>
          <w:rFonts w:hint="eastAsia" w:ascii="方正仿宋_GBK" w:hAnsi="方正仿宋_GBK" w:cs="方正仿宋_GBK"/>
          <w:lang w:val="en-US" w:eastAsia="zh-CN"/>
        </w:rPr>
        <w:t>中共</w:t>
      </w:r>
      <w:r>
        <w:rPr>
          <w:rFonts w:hint="eastAsia" w:ascii="方正仿宋_GBK" w:hAnsi="方正仿宋_GBK" w:eastAsia="方正仿宋_GBK" w:cs="方正仿宋_GBK"/>
        </w:rPr>
        <w:t>阳山县委统一部署，2022年3月25日至7月10日，县委第一巡察组对岭背镇党委进行了巡察。2022年9月12日，县委第一巡察组向岭背镇党委反馈了巡察意见。按照党务公开原则和巡察工作有关要求，现将巡察整改阶段性进展情况予以公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ascii="方正黑体_GBK" w:hAnsi="方正黑体_GBK" w:eastAsia="方正黑体_GBK" w:cs="方正黑体_GBK"/>
        </w:rPr>
        <w:t>一、聚焦贯彻落实党的理论路线方针政策和党中央决策部署方面的问题</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存在问题一：</w:t>
      </w:r>
      <w:r>
        <w:rPr>
          <w:rFonts w:hint="eastAsia" w:ascii="方正仿宋_GBK" w:hAnsi="方正仿宋_GBK" w:eastAsia="方正仿宋_GBK" w:cs="方正仿宋_GBK"/>
        </w:rPr>
        <w:t>贯彻习近平生态文明思想有差距，持续推动生态文明建设不够有力，生态环境保护问题时有发生，没有举一反三加以整改</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rPr>
        <w:t>涉林案件多发</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整改措施：</w:t>
      </w:r>
      <w:r>
        <w:rPr>
          <w:rFonts w:hint="eastAsia" w:ascii="方正仿宋_GBK" w:hAnsi="方正仿宋_GBK" w:eastAsia="方正仿宋_GBK" w:cs="方正仿宋_GBK"/>
        </w:rPr>
        <w:t>一是按照法律法规对涉案单位、部门、企业</w:t>
      </w:r>
      <w:r>
        <w:rPr>
          <w:rFonts w:hint="eastAsia" w:ascii="方正仿宋_GBK" w:hAnsi="方正仿宋_GBK" w:cs="方正仿宋_GBK"/>
          <w:lang w:val="en-US" w:eastAsia="zh-CN"/>
        </w:rPr>
        <w:t>进行处罚</w:t>
      </w:r>
      <w:r>
        <w:rPr>
          <w:rFonts w:hint="eastAsia" w:ascii="方正仿宋_GBK" w:hAnsi="方正仿宋_GBK" w:eastAsia="方正仿宋_GBK" w:cs="方正仿宋_GBK"/>
        </w:rPr>
        <w:t>，制定复绿方案，并严格执行，2021年森林督查违法图斑有10宗，现已全部整改完成；二是对已整改的涉林案件进行“回头看”，加</w:t>
      </w:r>
      <w:r>
        <w:rPr>
          <w:rFonts w:hint="eastAsia" w:ascii="方正仿宋_GBK" w:hAnsi="方正仿宋_GBK" w:cs="方正仿宋_GBK"/>
          <w:lang w:val="en-US" w:eastAsia="zh-CN"/>
        </w:rPr>
        <w:t>大</w:t>
      </w:r>
      <w:r>
        <w:rPr>
          <w:rFonts w:hint="eastAsia" w:ascii="方正仿宋_GBK" w:hAnsi="方正仿宋_GBK" w:eastAsia="方正仿宋_GBK" w:cs="方正仿宋_GBK"/>
        </w:rPr>
        <w:t>辖区内</w:t>
      </w:r>
      <w:r>
        <w:rPr>
          <w:rFonts w:hint="eastAsia" w:ascii="方正仿宋_GBK" w:hAnsi="方正仿宋_GBK" w:cs="方正仿宋_GBK"/>
          <w:lang w:val="en-US" w:eastAsia="zh-CN"/>
        </w:rPr>
        <w:t>巡查力度</w:t>
      </w:r>
      <w:r>
        <w:rPr>
          <w:rFonts w:hint="eastAsia" w:ascii="方正仿宋_GBK" w:hAnsi="方正仿宋_GBK" w:eastAsia="方正仿宋_GBK" w:cs="方正仿宋_GBK"/>
        </w:rPr>
        <w:t>，</w:t>
      </w:r>
      <w:r>
        <w:rPr>
          <w:rFonts w:hint="eastAsia" w:ascii="方正仿宋_GBK" w:hAnsi="方正仿宋_GBK" w:cs="方正仿宋_GBK"/>
          <w:lang w:val="en-US" w:eastAsia="zh-CN"/>
        </w:rPr>
        <w:t>对</w:t>
      </w:r>
      <w:r>
        <w:rPr>
          <w:rFonts w:hint="eastAsia" w:ascii="方正仿宋_GBK" w:hAnsi="方正仿宋_GBK" w:eastAsia="方正仿宋_GBK" w:cs="方正仿宋_GBK"/>
        </w:rPr>
        <w:t>发现</w:t>
      </w:r>
      <w:r>
        <w:rPr>
          <w:rFonts w:hint="eastAsia" w:ascii="方正仿宋_GBK" w:hAnsi="方正仿宋_GBK" w:cs="方正仿宋_GBK"/>
          <w:lang w:val="en-US" w:eastAsia="zh-CN"/>
        </w:rPr>
        <w:t>的</w:t>
      </w:r>
      <w:r>
        <w:rPr>
          <w:rFonts w:hint="eastAsia" w:ascii="方正仿宋_GBK" w:hAnsi="方正仿宋_GBK" w:eastAsia="方正仿宋_GBK" w:cs="方正仿宋_GBK"/>
        </w:rPr>
        <w:t>问题立行立改。</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rPr>
        <w:t>中央环保督察案件多</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eastAsia="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整改措施：一是结合实际情况，制定针对性整改措施，督促相关单位、部门、企业严格落实整改方案</w:t>
      </w:r>
      <w:r>
        <w:rPr>
          <w:rFonts w:hint="eastAsia" w:ascii="方正仿宋_GBK" w:hAnsi="方正仿宋_GBK" w:cs="方正仿宋_GBK"/>
          <w:lang w:eastAsia="zh-CN"/>
        </w:rPr>
        <w:t>，</w:t>
      </w:r>
      <w:r>
        <w:rPr>
          <w:rFonts w:hint="eastAsia" w:ascii="方正仿宋_GBK" w:hAnsi="方正仿宋_GBK" w:eastAsia="方正仿宋_GBK" w:cs="方正仿宋_GBK"/>
        </w:rPr>
        <w:t>目前2021年的12宗中央环保督察案件均已于2021年年底完成整改；二是对已整改的12宗案件进行“回头看”，防止反弹，</w:t>
      </w:r>
      <w:r>
        <w:rPr>
          <w:rFonts w:hint="eastAsia" w:ascii="方正仿宋_GBK" w:hAnsi="方正仿宋_GBK" w:cs="方正仿宋_GBK"/>
          <w:lang w:val="en-US" w:eastAsia="zh-CN"/>
        </w:rPr>
        <w:t>并</w:t>
      </w:r>
      <w:r>
        <w:rPr>
          <w:rFonts w:hint="eastAsia" w:ascii="方正仿宋_GBK" w:hAnsi="方正仿宋_GBK" w:eastAsia="方正仿宋_GBK" w:cs="方正仿宋_GBK"/>
        </w:rPr>
        <w:t>归纳总结12宗案件出现的问题，举一反三，</w:t>
      </w:r>
      <w:r>
        <w:rPr>
          <w:rFonts w:hint="eastAsia" w:ascii="方正仿宋_GBK" w:hAnsi="方正仿宋_GBK" w:cs="方正仿宋_GBK"/>
          <w:lang w:val="en-US" w:eastAsia="zh-CN"/>
        </w:rPr>
        <w:t>进一步加大对生态环保问题的整改力度</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rPr>
        <w:t>狮岭公园池塘杂草丛生，水体黑臭、有垃圾</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措施：一是聘请环卫工人定期清理杂草和清扫垃圾；二是修建7个化粪池用于收集周边村民生活污水，并接入城镇生活污水处理设施，杜绝污水乱排现象；三是加强群众监督，对发现乱扔垃圾及乱排污水等现象及时向有关部门反映。</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存在问题二：</w:t>
      </w:r>
      <w:r>
        <w:rPr>
          <w:rFonts w:hint="eastAsia" w:ascii="方正仿宋_GBK" w:hAnsi="方正仿宋_GBK" w:eastAsia="方正仿宋_GBK" w:cs="方正仿宋_GBK"/>
        </w:rPr>
        <w:t>政治理论学习不严格</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rPr>
        <w:t>会前学习制度落实不到位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eastAsia="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整改措施：一是思想上重视，认真学习相关文件精神；二是对党建工作人员进行业务培训；三是严格落实会前学习第一议题制度；四是详细制定学习制度，并严格落实。</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rPr>
        <w:t>党委理论</w:t>
      </w:r>
      <w:r>
        <w:rPr>
          <w:rFonts w:hint="eastAsia" w:ascii="方正仿宋_GBK" w:hAnsi="方正仿宋_GBK" w:cs="方正仿宋_GBK"/>
          <w:lang w:val="en-US" w:eastAsia="zh-CN"/>
        </w:rPr>
        <w:t>学习</w:t>
      </w:r>
      <w:r>
        <w:rPr>
          <w:rFonts w:hint="eastAsia" w:ascii="方正仿宋_GBK" w:hAnsi="方正仿宋_GBK" w:eastAsia="方正仿宋_GBK" w:cs="方正仿宋_GBK"/>
        </w:rPr>
        <w:t>中心组学习不规范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eastAsia="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整改措施：一是提高思想重视，认真落实党委理论中心组学习；二是制定每年学习计划，举一反三，增加学习交流讨论次数；三是详细制定学习制度，扎实推动党委理论中心组学习制度化规范化常态化。</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存在问题三：</w:t>
      </w:r>
      <w:r>
        <w:rPr>
          <w:rFonts w:hint="eastAsia" w:ascii="方正仿宋_GBK" w:hAnsi="方正仿宋_GBK" w:eastAsia="方正仿宋_GBK" w:cs="方正仿宋_GBK"/>
        </w:rPr>
        <w:t>疫情防控常态化工作不到位，重点场所没有落实防控措施</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eastAsia="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措施：一是对岭背村卫生站进行整改，并举一反三，对全镇辖区内卫生站开展自查，未设置体温监测岗的需增设体温监测岗，同时对未佩戴口罩的病人进行劝导，要求佩戴好口罩后再就诊；二是在岭背市场、犁头市场设置体温检测岗，对市场内从业人员要求必须佩戴口罩，由市政人员不定期开展巡察工作，对未佩戴口罩人员及时进行劝导；三是按照疫情防控要求，加强对各重点场所的疫情防控常态化措施巡查督促工作，要求各重点场所严格落实测温、戴口罩等疫情防控常态化措施。</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存在问题四：</w:t>
      </w:r>
      <w:r>
        <w:rPr>
          <w:rFonts w:hint="eastAsia" w:ascii="方正仿宋_GBK" w:hAnsi="方正仿宋_GBK" w:eastAsia="方正仿宋_GBK" w:cs="方正仿宋_GBK"/>
        </w:rPr>
        <w:t>安全生产工作不到位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1.</w:t>
      </w:r>
      <w:r>
        <w:rPr>
          <w:rFonts w:hint="eastAsia" w:ascii="方正仿宋_GBK" w:hAnsi="方正仿宋_GBK" w:eastAsia="方正仿宋_GBK" w:cs="方正仿宋_GBK"/>
        </w:rPr>
        <w:t>无号牌摩托车或电动车整治不到位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eastAsia="方正仿宋_GBK"/>
          <w:lang w:eastAsia="zh-CN"/>
        </w:rPr>
      </w:pPr>
      <w:r>
        <w:rPr>
          <w:rFonts w:hint="eastAsia" w:ascii="方正仿宋_GBK" w:hAnsi="方正仿宋_GBK" w:eastAsia="方正仿宋_GBK" w:cs="方正仿宋_GBK"/>
        </w:rPr>
        <w:t>整改措施：一是</w:t>
      </w:r>
      <w:r>
        <w:rPr>
          <w:rFonts w:hint="eastAsia" w:ascii="方正仿宋_GBK" w:hAnsi="方正仿宋_GBK" w:cs="方正仿宋_GBK"/>
          <w:lang w:val="en-US" w:eastAsia="zh-CN"/>
        </w:rPr>
        <w:t>建立</w:t>
      </w:r>
      <w:r>
        <w:rPr>
          <w:rFonts w:hint="eastAsia" w:ascii="方正仿宋_GBK" w:hAnsi="方正仿宋_GBK" w:eastAsia="方正仿宋_GBK" w:cs="方正仿宋_GBK"/>
        </w:rPr>
        <w:t>长效宣传</w:t>
      </w:r>
      <w:r>
        <w:rPr>
          <w:rFonts w:hint="eastAsia" w:ascii="方正仿宋_GBK" w:hAnsi="方正仿宋_GBK" w:cs="方正仿宋_GBK"/>
          <w:lang w:val="en-US" w:eastAsia="zh-CN"/>
        </w:rPr>
        <w:t>机制</w:t>
      </w:r>
      <w:r>
        <w:rPr>
          <w:rFonts w:hint="eastAsia" w:ascii="方正仿宋_GBK" w:hAnsi="方正仿宋_GBK" w:eastAsia="方正仿宋_GBK" w:cs="方正仿宋_GBK"/>
        </w:rPr>
        <w:t>，组织人员进村入户宣传，</w:t>
      </w:r>
      <w:r>
        <w:rPr>
          <w:rFonts w:hint="eastAsia" w:ascii="方正仿宋_GBK" w:hAnsi="方正仿宋_GBK" w:cs="方正仿宋_GBK"/>
          <w:lang w:val="en-US" w:eastAsia="zh-CN"/>
        </w:rPr>
        <w:t>并</w:t>
      </w:r>
      <w:r>
        <w:rPr>
          <w:rFonts w:hint="eastAsia" w:ascii="方正仿宋_GBK" w:hAnsi="方正仿宋_GBK" w:eastAsia="方正仿宋_GBK" w:cs="方正仿宋_GBK"/>
        </w:rPr>
        <w:t>利用村级大喇</w:t>
      </w:r>
      <w:r>
        <w:rPr>
          <w:rFonts w:hint="eastAsia"/>
        </w:rPr>
        <w:t>叭进行宣传；二是做好报废摩电的回收工作，从源头上减少交通事故的发生；三是扎实做好两站两员交通劝导工作，将交通安全隐患切断在第一线；四是将“五选一”交通劝导教育点工作落实好，预防和减少摩电交通违法行为和涉摩电交通事故的发生</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rPr>
        <w:t>消防隐患整改不到位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eastAsia="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整改措施：一是组织职能部门开展整改</w:t>
      </w:r>
      <w:r>
        <w:rPr>
          <w:rFonts w:hint="eastAsia" w:ascii="方正仿宋_GBK" w:hAnsi="方正仿宋_GBK" w:cs="方正仿宋_GBK"/>
          <w:lang w:eastAsia="zh-CN"/>
        </w:rPr>
        <w:t>“</w:t>
      </w:r>
      <w:r>
        <w:rPr>
          <w:rFonts w:hint="eastAsia" w:ascii="方正仿宋_GBK" w:hAnsi="方正仿宋_GBK" w:eastAsia="方正仿宋_GBK" w:cs="方正仿宋_GBK"/>
        </w:rPr>
        <w:t>回头看</w:t>
      </w:r>
      <w:r>
        <w:rPr>
          <w:rFonts w:hint="eastAsia" w:ascii="方正仿宋_GBK" w:hAnsi="方正仿宋_GBK" w:cs="方正仿宋_GBK"/>
          <w:lang w:eastAsia="zh-CN"/>
        </w:rPr>
        <w:t>”</w:t>
      </w:r>
      <w:r>
        <w:rPr>
          <w:rFonts w:hint="eastAsia" w:ascii="方正仿宋_GBK" w:hAnsi="方正仿宋_GBK" w:eastAsia="方正仿宋_GBK" w:cs="方正仿宋_GBK"/>
        </w:rPr>
        <w:t>，对消防隐患切实落实整改；二是主动抓好辖区场所日常消防安全检查、巡查、宣传工作，督</w:t>
      </w:r>
      <w:r>
        <w:rPr>
          <w:rFonts w:hint="eastAsia" w:ascii="方正仿宋_GBK" w:hAnsi="方正仿宋_GBK" w:cs="方正仿宋_GBK"/>
          <w:lang w:val="en-US" w:eastAsia="zh-CN"/>
        </w:rPr>
        <w:t>促</w:t>
      </w:r>
      <w:r>
        <w:rPr>
          <w:rFonts w:hint="eastAsia" w:ascii="方正仿宋_GBK" w:hAnsi="方正仿宋_GBK" w:eastAsia="方正仿宋_GBK" w:cs="方正仿宋_GBK"/>
        </w:rPr>
        <w:t>企业落实主体责任，共同营造安全的经营环境。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lang w:eastAsia="zh-CN"/>
        </w:rPr>
      </w:pP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rPr>
        <w:t>消防隐患排查工作未认真落实到位，没有及时复查整改安全隐患</w:t>
      </w:r>
      <w:r>
        <w:rPr>
          <w:rFonts w:hint="eastAsia" w:ascii="方正仿宋_GBK" w:hAnsi="方正仿宋_GBK" w:cs="方正仿宋_GBK"/>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eastAsia="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措施：一是完善2022年乡镇街道“清剿火患百日攻坚”专项行动登记资料，并安排工作人员进行整改情况复查；二是加强对镇村工作人员的培训工作，增强业务能力，同时对于发现的隐患及时开展复查整改工作。</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5.</w:t>
      </w:r>
      <w:r>
        <w:rPr>
          <w:rFonts w:hint="eastAsia" w:ascii="方正仿宋_GBK" w:hAnsi="方正仿宋_GBK" w:eastAsia="方正仿宋_GBK" w:cs="方正仿宋_GBK"/>
        </w:rPr>
        <w:t>建筑工地、景区、三小场所等存在安全隐患</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（1）岭背卫生院建筑工地工人未戴安全头盔问题</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eastAsia="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整改措施：一是加强工地安全生产巡查力度，要求施工单位做到“无帽不进场”，加强工人的安全教育，使其</w:t>
      </w:r>
      <w:r>
        <w:rPr>
          <w:rFonts w:hint="eastAsia" w:ascii="方正仿宋_GBK" w:hAnsi="方正仿宋_GBK" w:cs="方正仿宋_GBK"/>
          <w:lang w:val="en-US" w:eastAsia="zh-CN"/>
        </w:rPr>
        <w:t>认</w:t>
      </w:r>
      <w:r>
        <w:rPr>
          <w:rFonts w:hint="eastAsia" w:ascii="方正仿宋_GBK" w:hAnsi="方正仿宋_GBK" w:eastAsia="方正仿宋_GBK" w:cs="方正仿宋_GBK"/>
        </w:rPr>
        <w:t>识到安全隐患依然存在；二是加强工程施工安全生产监管，进一步加大安全监管宣传力度,节日期间充分利用</w:t>
      </w:r>
      <w:r>
        <w:rPr>
          <w:rFonts w:hint="eastAsia" w:ascii="方正仿宋_GBK" w:hAnsi="方正仿宋_GBK" w:cs="方正仿宋_GBK"/>
          <w:lang w:val="en-US" w:eastAsia="zh-CN"/>
        </w:rPr>
        <w:t>村级大喇叭</w:t>
      </w:r>
      <w:r>
        <w:rPr>
          <w:rFonts w:hint="eastAsia" w:ascii="方正仿宋_GBK" w:hAnsi="方正仿宋_GBK" w:eastAsia="方正仿宋_GBK" w:cs="方正仿宋_GBK"/>
        </w:rPr>
        <w:t>、广播电视、横幅、书写宣传标语等搞好安全及法规宣传。</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2）广东峡天下景区停车场在地上乱拉乱搭电线，电箱四周无安全警示标志，景区内进燕子岩的山边人行栈道已被水冲毁不能行走，景区负责人表示已做好安全防范措施，现场察看并没有做任何安全防范措施问题</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eastAsia="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整改措施：一是清理景区停车场在地上乱拉乱搭的电线，并在电箱四周粘贴安全警示标志；二是修复加固进燕子岩的山边人行栈道。</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rPr>
        <w:t>（3）南岭水乡景区内还在使用全竹排山进行外墙施工，近看竹</w:t>
      </w:r>
      <w:r>
        <w:rPr>
          <w:rFonts w:hint="eastAsia"/>
          <w:lang w:eastAsia="zh-CN"/>
        </w:rPr>
        <w:t>竿</w:t>
      </w:r>
      <w:r>
        <w:rPr>
          <w:rFonts w:hint="eastAsia"/>
        </w:rPr>
        <w:t>已发霉呈黑色，恐已降低竹</w:t>
      </w:r>
      <w:r>
        <w:rPr>
          <w:rFonts w:hint="eastAsia"/>
          <w:lang w:eastAsia="zh-CN"/>
        </w:rPr>
        <w:t>竿</w:t>
      </w:r>
      <w:bookmarkStart w:id="0" w:name="_GoBack"/>
      <w:bookmarkEnd w:id="0"/>
      <w:r>
        <w:rPr>
          <w:rFonts w:hint="eastAsia"/>
        </w:rPr>
        <w:t>原有硬度问题</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rPr>
        <w:t>整改措施：一是拆除南岭水乡景区内用于外墙施工的全竹排山；二是对南岭水乡负责人进行安全思想教育。</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lang w:eastAsia="zh-CN"/>
        </w:rPr>
      </w:pPr>
      <w:r>
        <w:rPr>
          <w:rFonts w:hint="eastAsia" w:ascii="方正仿宋_GBK" w:hAnsi="方正仿宋_GBK" w:eastAsia="方正仿宋_GBK" w:cs="方正仿宋_GBK"/>
        </w:rPr>
        <w:t>（4）马落桥村的麻仔水村小组河堤岸未设护栏，常有车辆进入河滩，该河滩有较多人在戏水，存在较大安全隐患问题</w:t>
      </w:r>
      <w:r>
        <w:rPr>
          <w:rFonts w:hint="eastAsia" w:ascii="方正仿宋_GBK" w:hAnsi="方正仿宋_GBK" w:cs="方正仿宋_GBK"/>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整改措施：一是麻仔水村小组河堤岸增设护栏，路口增加警示标志；二是每天安排值班人员加强管控；三是利用抖音、微信等媒体平台进行宣传劝导。</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eastAsia="zh-CN"/>
        </w:rPr>
      </w:pPr>
      <w:r>
        <w:rPr>
          <w:rFonts w:hint="eastAsia" w:ascii="方正仿宋_GBK" w:hAnsi="方正仿宋_GBK" w:eastAsia="方正仿宋_GBK" w:cs="方正仿宋_GBK"/>
        </w:rPr>
        <w:t>岭背镇派出所对面塑胶加工场电线乱拉乱搭，3个灭火器已过期问题</w:t>
      </w:r>
      <w:r>
        <w:rPr>
          <w:rFonts w:hint="eastAsia" w:ascii="方正仿宋_GBK" w:hAnsi="方正仿宋_GBK" w:cs="方正仿宋_GBK"/>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措施：一是组织供电、市监、消防部门开展联合检查，重点对塑胶加工厂电线乱拉乱搭、灭火器过期等问题进行了严格检查，并对发现的问题要求整改；二是加强巡查工作，主动发现隐患问题，特别是火灾隐患、安全生产隐患等突出问题，均要求进行整改并开展回头看工作，确保各类隐患问题整改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（6）塘边村小组洗车场、观景点水灾后存在崩塌隐患，现场无安全警示标志问题</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已取得阶段性进展，并长期坚持</w:t>
      </w:r>
      <w:r>
        <w:rPr>
          <w:rFonts w:hint="eastAsia" w:ascii="方正仿宋_GBK" w:hAnsi="方正仿宋_GBK" w:eastAsia="方正仿宋_GBK" w:cs="方正仿宋_GBK"/>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整改措施：一是加强巡查，并在现场拉好警戒线，对警戒线损坏的及时更换，切实保护人民群众生命财产安全；二是制定隐患整改方案，积极向上级部门申请资金，尽快开展整改。</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（7）摩托车驾乘人员未戴头盔现象屡见不鲜的问题</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eastAsia="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措施：一是加强无牌无证摩电、不戴头盔车辆劝导工作，坚决不让其上路，将交通安全隐患歼灭在萌芽状态；二是通过悬挂宣传横幅，摆摊派发宣传单张，入户宣传等方式，营造浓厚的交通安全宣传氛围，持续扩大农村交通安全宣传覆盖面，深化广大群众交通安全意识；三是各村利用大喇叭播放交通安全宣传，劝导摩电出行要戴安全头盔；四是镇联合交警中队、派出所开展交通违法查处统一行动，加强无牌无证车辆查处；五是岭背镇加强开展“五选一”教育行动，针对屡劝不改的违规交通参与者，还开展交通安全警示教育班，以案促改，以直观的教育方式让其汲取深刻的教训。</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lang w:val="en-US" w:eastAsia="zh-CN"/>
        </w:rPr>
        <w:t>存在问题五：</w:t>
      </w:r>
      <w:r>
        <w:rPr>
          <w:rFonts w:hint="eastAsia"/>
        </w:rPr>
        <w:t>落实耕地保护责任不到位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rPr>
        <w:t>保护耕地意识不够强</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已取得阶段性进展，并长期坚持。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ascii="方正仿宋_GBK" w:hAnsi="方正仿宋_GBK" w:eastAsia="方正仿宋_GBK" w:cs="方正仿宋_GBK"/>
        </w:rPr>
        <w:t>整改措施：</w:t>
      </w:r>
      <w:r>
        <w:rPr>
          <w:rFonts w:hint="eastAsia"/>
        </w:rPr>
        <w:t>一是加快广连高速项目部的临时用地期满</w:t>
      </w:r>
      <w:r>
        <w:rPr>
          <w:rFonts w:hint="eastAsia"/>
          <w:lang w:val="en-US" w:eastAsia="zh-CN"/>
        </w:rPr>
        <w:t>建</w:t>
      </w:r>
      <w:r>
        <w:rPr>
          <w:rFonts w:hint="eastAsia"/>
        </w:rPr>
        <w:t>筑物的拆除工作；二是对期满后的土地严格要求租赁方按照原有地类进行复耕复绿；三是对期满后未拆除的项目部标段进行约谈，督促其自行拆除地上</w:t>
      </w:r>
      <w:r>
        <w:rPr>
          <w:rFonts w:hint="eastAsia"/>
          <w:lang w:val="en-US" w:eastAsia="zh-CN"/>
        </w:rPr>
        <w:t>建</w:t>
      </w:r>
      <w:r>
        <w:rPr>
          <w:rFonts w:hint="eastAsia"/>
        </w:rPr>
        <w:t>筑物并按照复垦方案进行复耕，如未按时完成复耕，将对临时用地申办单位进行立案查处。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lang w:val="en-US" w:eastAsia="zh-CN"/>
        </w:rPr>
      </w:pPr>
      <w:r>
        <w:rPr>
          <w:rFonts w:hint="eastAsia" w:ascii="方正仿宋_GBK" w:hAnsi="方正仿宋_GBK" w:cs="方正仿宋_GBK"/>
          <w:lang w:val="en-US" w:eastAsia="zh-CN"/>
        </w:rPr>
        <w:t>2.</w:t>
      </w:r>
      <w:r>
        <w:rPr>
          <w:rFonts w:hint="eastAsia" w:ascii="方正仿宋_GBK" w:hAnsi="方正仿宋_GBK" w:eastAsia="方正仿宋_GBK" w:cs="方正仿宋_GBK"/>
          <w:lang w:val="en-US" w:eastAsia="zh-CN"/>
        </w:rPr>
        <w:t>耕地非农化建设</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整改措施：一是对乱占耕地建房、违规建设机耕路等行为及时制止；二是加强巡查力度，对违法占地的行为加大打击力度；三是保持对乱占耕地问题排查整治、清理工作力度不减，坚决遏制耕地非农化，推动建立健全耕地保护监管长效机制，严守耕地保护红线，保障粮食安全，加大力度宣传保护耕地政策。</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3.推进撂荒地整治不力</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已取得阶段性进展，并长期坚持。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整改措施：一是深入了解土地撂荒原因，根据具体原因进行分析；二是积极申请冬种绿肥项目对撂荒地进行复耕，提升地块土壤中的养分，争取第二年让农户自行复耕；三是引入主体经营，强化流转利用，依照“依法、有偿、自愿”的原则，将土地流转与农村合作社、家庭农场等有机结合，提高土地资源的利用率，同时以农村产权制度改革为突破口，建立农村土地承包经营权流转服务体系，采取转包、转让、入股等方式，使撂荒耕地集中到愿意种田的农业大户；四是通过阳山县农民合作社服务中心，引入第三方农业生产托管机构，采取代耕代收的模式，有效解决土地撂荒、粗放经营的问题，提升农业经营效率</w:t>
      </w:r>
      <w:r>
        <w:rPr>
          <w:rFonts w:hint="eastAsia" w:ascii="方正仿宋_GBK" w:hAnsi="方正仿宋_GBK" w:cs="方正仿宋_GBK"/>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ascii="方正黑体_GBK" w:hAnsi="方正黑体_GBK" w:eastAsia="方正黑体_GBK" w:cs="方正黑体_GBK"/>
        </w:rPr>
        <w:t>二、聚焦群众身边腐败问题和不正之风方面问题</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lang w:val="en-US" w:eastAsia="zh-CN"/>
        </w:rPr>
        <w:t>存在问题六：</w:t>
      </w:r>
      <w:r>
        <w:rPr>
          <w:rFonts w:hint="eastAsia"/>
        </w:rPr>
        <w:t>任前廉政谈话走过场，存在形式主义</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rPr>
        <w:t>整改措施：一是强化任前廉政谈话制度落实，每当有新</w:t>
      </w:r>
      <w:r>
        <w:rPr>
          <w:rFonts w:hint="eastAsia" w:ascii="方正仿宋_GBK" w:hAnsi="方正仿宋_GBK" w:eastAsia="方正仿宋_GBK" w:cs="方正仿宋_GBK"/>
        </w:rPr>
        <w:t>任干部报到后及时开展任前廉政谈话，了解新任干部个人情况、思想状况、工作履历等，并向其提出廉政要求；二是做好任前廉政谈话记录人员的业务培训工作，对谈话记录严格按照要求进行填写。</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存在问题七：</w:t>
      </w:r>
      <w:r>
        <w:rPr>
          <w:rFonts w:hint="eastAsia" w:ascii="方正仿宋_GBK" w:hAnsi="方正仿宋_GBK" w:eastAsia="方正仿宋_GBK" w:cs="方正仿宋_GBK"/>
        </w:rPr>
        <w:t>财务管理不到位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已取得阶段性进展</w:t>
      </w:r>
      <w:r>
        <w:rPr>
          <w:rFonts w:hint="eastAsia" w:ascii="方正仿宋_GBK" w:hAnsi="方正仿宋_GBK" w:eastAsia="方正仿宋_GBK" w:cs="方正仿宋_GBK"/>
          <w:lang w:val="en-US" w:eastAsia="zh-CN"/>
        </w:rPr>
        <w:t>，并长期坚持。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措施：一是及时上缴未上缴国库的非税收入；二是加强零余额账户管理，定期开展自查，严防违规行为，规范零余额账户管理；三是逐步理清往来款项，追讨其他应收款，核实并有计划地支付应付款，采取相关措施追索未还借款；四是敬老院严格执行集中供养人员供养资金的财务管理制度、采购制度等内部管理制度。</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存在问题八：</w:t>
      </w:r>
      <w:r>
        <w:rPr>
          <w:rFonts w:hint="eastAsia" w:ascii="方正仿宋_GBK" w:hAnsi="方正仿宋_GBK" w:eastAsia="方正仿宋_GBK" w:cs="方正仿宋_GBK"/>
        </w:rPr>
        <w:t>工程项目推进不力，管理不到位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eastAsia="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措施：一是规范今后的工程建设合同，签订合同时规定施工时间，明确建设工期；二是加快工作进度，贫困村食水工程已经于2022年11月通过竣工验收，并已通水，现正在走结算流程，将继续跟进该项目的报账流程；三是加强与帮扶单位的沟通联动，定期与帮扶单位召开会议研究帮扶资金的使用，规范帮扶资金的监督管理；四是将犁头市场二楼天花板粉刷脱落处修缮，开展项目审核后对一楼地砖进行验收，如出现不达标将立即督促施工单位整改，并组织安装电表，规范市场经营户用电；五是按照规划布局、任务清单和时间节点安排，加强建设施工质量检查、严格组织工程验收等相关工作，确保各工程项目按时、按量有序推进，确保工作任务顺利完成。</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ascii="方正黑体_GBK" w:hAnsi="方正黑体_GBK" w:eastAsia="方正黑体_GBK" w:cs="方正黑体_GBK"/>
        </w:rPr>
        <w:t>三、聚焦基层党组织领导班子和干部队伍建设方面问题</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lang w:val="en-US" w:eastAsia="zh-CN"/>
        </w:rPr>
        <w:t>存在问题九：</w:t>
      </w:r>
      <w:r>
        <w:rPr>
          <w:rFonts w:hint="eastAsia"/>
        </w:rPr>
        <w:t>党管干部原则有缺失</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rPr>
        <w:t>整改措施：一是提高思想认识，认真学习干部人事相关文件，规范用人选人程序，严格按照程序落实；二是规范考核程序，严格按照程序落实。</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lang w:val="en-US" w:eastAsia="zh-CN"/>
        </w:rPr>
        <w:t>存在问题十：</w:t>
      </w:r>
      <w:r>
        <w:rPr>
          <w:rFonts w:hint="eastAsia"/>
        </w:rPr>
        <w:t>党建主体责任履行不到位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rPr>
        <w:t>整改措施：一是加强思想重视并规范会议，一年至少开展两次研究党建工作会议；二是严格落实民主集中制，详细记录班子意见；三是规范会议记录，严格落实一把手末位表态制度；四是要求各村严格落实“三会一课”制度，完善支部主题党日活动。</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lang w:val="en-US" w:eastAsia="zh-CN"/>
        </w:rPr>
        <w:t>存在问题十一：</w:t>
      </w:r>
      <w:r>
        <w:rPr>
          <w:rFonts w:hint="eastAsia"/>
        </w:rPr>
        <w:t>民主集中制执行不严格</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rPr>
        <w:t>整改措施：一是要求会议记录人员认真详细记录班子发表意见和表决情况并严格落实“一把手”末位表态制度；二是定期检查班子会议记录情况，及时自查发现错误并改正。</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lang w:val="en-US" w:eastAsia="zh-CN"/>
        </w:rPr>
        <w:t>存在问题十二：</w:t>
      </w:r>
      <w:r>
        <w:rPr>
          <w:rFonts w:hint="eastAsia"/>
        </w:rPr>
        <w:t>党风廉政建设责任不到位，日常廉政谈话流于形式</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rPr>
        <w:t>整改措施：一是做好全年日常廉政谈话计划，将所有干部职工分为四组人员，分别在四个季度开展日常廉政谈话;二是进行廉政谈话时，根据干部所在岗位以及负责工作作为谈话切入点，以实际工作中遇到的问题以及思想动态开展日常廉政谈话；三是严格按照要求由党委“一把手”对班子成员开展日常廉政谈话，并根据实际工作了解班子的廉政思想、廉政状况等。</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lang w:val="en-US" w:eastAsia="zh-CN"/>
        </w:rPr>
        <w:t>存在问题十三：</w:t>
      </w:r>
      <w:r>
        <w:rPr>
          <w:rFonts w:hint="eastAsia"/>
        </w:rPr>
        <w:t>发展党员程序不规范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rPr>
        <w:t>整改措施：一是已根据县委组织部的处理意见对相关人员进行了谈话和批评教育；二是加强对支部书记、镇村党务工作者培训，提高业务</w:t>
      </w:r>
      <w:r>
        <w:rPr>
          <w:rFonts w:hint="eastAsia"/>
          <w:lang w:val="en-US" w:eastAsia="zh-CN"/>
        </w:rPr>
        <w:t>水平</w:t>
      </w:r>
      <w:r>
        <w:rPr>
          <w:rFonts w:hint="eastAsia"/>
        </w:rPr>
        <w:t>；三是规范发展党员会议记录书写。</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lang w:val="en-US" w:eastAsia="zh-CN"/>
        </w:rPr>
        <w:t>存在问题十四：</w:t>
      </w:r>
      <w:r>
        <w:rPr>
          <w:rFonts w:hint="eastAsia"/>
        </w:rPr>
        <w:t>提拔任用干部程序不规范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rPr>
        <w:t>整改措施：一是严格落实执行回避制度；二是规范任前谈话流程，按照规定落实好任前谈话；三是提高思想重视，加强对干部推荐选拔相关政策的学习，加强相关人员的培训。</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lang w:val="en-US" w:eastAsia="zh-CN"/>
        </w:rPr>
        <w:t>存在问题十五：</w:t>
      </w:r>
      <w:r>
        <w:rPr>
          <w:rFonts w:hint="eastAsia"/>
        </w:rPr>
        <w:t>村级后备干部储备不足，缺少规划培养</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rPr>
        <w:t>整改措施：一是加强思想重视，通知各村有意识物色合适人选进行备案；二是</w:t>
      </w:r>
      <w:r>
        <w:rPr>
          <w:rFonts w:hint="eastAsia"/>
          <w:lang w:val="en-US" w:eastAsia="zh-CN"/>
        </w:rPr>
        <w:t>对合适人选进行详细了解</w:t>
      </w:r>
      <w:r>
        <w:rPr>
          <w:rFonts w:hint="eastAsia"/>
        </w:rPr>
        <w:t>，并形成台账。</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lang w:val="en-US" w:eastAsia="zh-CN"/>
        </w:rPr>
        <w:t>存在问题十六：</w:t>
      </w:r>
      <w:r>
        <w:rPr>
          <w:rFonts w:hint="eastAsia"/>
        </w:rPr>
        <w:t>警示教育工作不重视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整改落实情况：</w:t>
      </w:r>
      <w:r>
        <w:rPr>
          <w:rFonts w:hint="eastAsia" w:ascii="方正仿宋_GBK" w:hAnsi="方正仿宋_GBK" w:cs="方正仿宋_GBK"/>
          <w:lang w:val="en-US" w:eastAsia="zh-CN"/>
        </w:rPr>
        <w:t>已完成整改，并长期坚持。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rPr>
        <w:t>整改措施：一是整理相关违纪违法行为所受到的纪律处分或诫勉谈话，形成警示教育材料；二是组织召开全镇干部职工大会进行以案促改警示教育工作。</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黑体_GBK" w:hAnsi="方正黑体_GBK" w:eastAsia="方正黑体_GBK" w:cs="方正黑体_GBK"/>
        </w:rPr>
      </w:pPr>
      <w:r>
        <w:rPr>
          <w:rFonts w:hint="eastAsia" w:ascii="方正黑体_GBK" w:hAnsi="方正黑体_GBK" w:eastAsia="方正黑体_GBK" w:cs="方正黑体_GBK"/>
        </w:rPr>
        <w:t>四、加强对上级巡视巡察、审计等监督发现问题的整改落实方面，巡察整改和成果运用不到位问题</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b/>
          <w:bCs w:val="0"/>
          <w:color w:val="auto"/>
          <w:sz w:val="32"/>
          <w:szCs w:val="32"/>
          <w:highlight w:val="none"/>
          <w:lang w:val="en-US" w:eastAsia="zh-CN"/>
        </w:rPr>
      </w:pPr>
      <w:r>
        <w:rPr>
          <w:rFonts w:hint="eastAsia" w:ascii="方正仿宋_GBK" w:hAnsi="方正仿宋_GBK" w:cs="方正仿宋_GBK"/>
          <w:b/>
          <w:bCs w:val="0"/>
          <w:color w:val="auto"/>
          <w:sz w:val="32"/>
          <w:szCs w:val="32"/>
          <w:highlight w:val="none"/>
          <w:lang w:val="en-US" w:eastAsia="zh-CN"/>
        </w:rPr>
        <w:t>整改落实情况：</w:t>
      </w:r>
      <w:r>
        <w:rPr>
          <w:rFonts w:hint="eastAsia" w:ascii="方正仿宋_GBK" w:hAnsi="方正仿宋_GBK" w:cs="方正仿宋_GBK"/>
          <w:lang w:val="en-US" w:eastAsia="zh-CN"/>
        </w:rPr>
        <w:t>已取得阶段性进展</w:t>
      </w:r>
      <w:r>
        <w:rPr>
          <w:rFonts w:hint="eastAsia" w:ascii="方正仿宋_GBK" w:hAnsi="方正仿宋_GBK" w:cs="方正仿宋_GBK"/>
          <w:b/>
          <w:bCs w:val="0"/>
          <w:color w:val="auto"/>
          <w:sz w:val="32"/>
          <w:szCs w:val="32"/>
          <w:highlight w:val="none"/>
          <w:lang w:val="en-US" w:eastAsia="zh-CN"/>
        </w:rPr>
        <w:t>，并长期坚持。</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r>
        <w:rPr>
          <w:rFonts w:hint="eastAsia"/>
        </w:rPr>
        <w:t>一是</w:t>
      </w:r>
      <w:r>
        <w:rPr>
          <w:rFonts w:hint="eastAsia"/>
          <w:lang w:val="en-US" w:eastAsia="zh-CN"/>
        </w:rPr>
        <w:t>将</w:t>
      </w:r>
      <w:r>
        <w:rPr>
          <w:rFonts w:hint="eastAsia"/>
        </w:rPr>
        <w:t>巡察反馈意见</w:t>
      </w:r>
      <w:r>
        <w:rPr>
          <w:rFonts w:hint="eastAsia"/>
          <w:lang w:val="en-US" w:eastAsia="zh-CN"/>
        </w:rPr>
        <w:t>中需整改的问题分解到个人</w:t>
      </w:r>
      <w:r>
        <w:rPr>
          <w:rFonts w:hint="eastAsia"/>
        </w:rPr>
        <w:t>，通过指定牵头班子、负责班子、责任部门、责任人作为问题整改的责任主体，层层压实责任，对巡察反馈问题进行对标对表整改落实；二是特别对于反复出现的问题，要高度</w:t>
      </w:r>
      <w:r>
        <w:rPr>
          <w:rFonts w:hint="eastAsia"/>
          <w:lang w:val="en-US" w:eastAsia="zh-CN"/>
        </w:rPr>
        <w:t>重视，</w:t>
      </w:r>
      <w:r>
        <w:rPr>
          <w:rFonts w:hint="eastAsia"/>
        </w:rPr>
        <w:t>认真</w:t>
      </w:r>
      <w:r>
        <w:rPr>
          <w:rFonts w:hint="eastAsia"/>
          <w:lang w:val="en-US" w:eastAsia="zh-CN"/>
        </w:rPr>
        <w:t>落实整改</w:t>
      </w:r>
      <w:r>
        <w:rPr>
          <w:rFonts w:hint="eastAsia"/>
        </w:rPr>
        <w:t>，切实运用好巡察成果，充分发挥震慑、警醒和教育作用。</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欢迎广大干部群众对</w:t>
      </w:r>
      <w:r>
        <w:rPr>
          <w:rFonts w:hint="eastAsia" w:ascii="方正仿宋_GBK" w:hAnsi="方正仿宋_GBK" w:cs="方正仿宋_GBK"/>
          <w:lang w:val="en-US" w:eastAsia="zh-CN"/>
        </w:rPr>
        <w:t>我镇党委</w:t>
      </w:r>
      <w:r>
        <w:rPr>
          <w:rFonts w:hint="eastAsia" w:ascii="方正仿宋_GBK" w:hAnsi="方正仿宋_GBK" w:eastAsia="方正仿宋_GBK" w:cs="方正仿宋_GBK"/>
        </w:rPr>
        <w:t>巡察整改落实情况进行监督。如有意见建议，请及时向我们反映。联系方式：</w:t>
      </w:r>
      <w:r>
        <w:rPr>
          <w:rFonts w:hint="eastAsia" w:ascii="方正仿宋_GBK" w:hAnsi="方正仿宋_GBK" w:cs="方正仿宋_GBK"/>
          <w:lang w:val="en-US" w:eastAsia="zh-CN"/>
        </w:rPr>
        <w:t>0763-</w:t>
      </w:r>
      <w:r>
        <w:rPr>
          <w:rFonts w:hint="eastAsia" w:ascii="方正仿宋_GBK" w:hAnsi="方正仿宋_GBK" w:eastAsia="方正仿宋_GBK" w:cs="方正仿宋_GBK"/>
        </w:rPr>
        <w:t>7360196；邮政地址：阳山县岭背镇中心北路1号。</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4420" w:firstLineChars="13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中共阳山县岭背镇委员会</w:t>
      </w:r>
    </w:p>
    <w:p>
      <w:pPr>
        <w:keepNext w:val="0"/>
        <w:keepLines w:val="0"/>
        <w:pageBreakBefore w:val="0"/>
        <w:widowControl w:val="0"/>
        <w:kinsoku/>
        <w:wordWrap/>
        <w:overflowPunct/>
        <w:topLinePunct w:val="0"/>
        <w:autoSpaceDE/>
        <w:autoSpaceDN/>
        <w:bidi w:val="0"/>
        <w:adjustRightInd/>
        <w:snapToGrid/>
        <w:spacing w:line="600" w:lineRule="exact"/>
        <w:ind w:firstLine="5100" w:firstLineChars="15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2023年1月12日</w:t>
      </w:r>
    </w:p>
    <w:sectPr>
      <w:footerReference r:id="rId3" w:type="default"/>
      <w:pgSz w:w="11906" w:h="16838"/>
      <w:pgMar w:top="2154" w:right="1531" w:bottom="1871" w:left="1531" w:header="851" w:footer="992" w:gutter="0"/>
      <w:pgNumType w:fmt="numberInDash"/>
      <w:cols w:space="720" w:num="1"/>
      <w:rtlGutter w:val="0"/>
      <w:docGrid w:type="linesAndChars" w:linePitch="441"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pMG+ABAAC5AwAADgAAAGRycy9lMm9Eb2MueG1srVPNjtMwEL4j8Q6W&#10;7zRppUUlaroCVYuQECAtPIDrOI0l22ON3SblAeANOHHhznP1ORg7SRctlz1wScbz8818n8eb28Ea&#10;dlIYNLiaLxclZ8pJaLQ71PzL57sXa85CFK4RBpyq+VkFfrt9/mzT+0qtoAPTKGQE4kLV+5p3Mfqq&#10;KILslBVhAV45CraAVkQ64qFoUPSEbk2xKsuXRQ/YeASpQiDvbgzyCRGfAghtq6XagTxa5eKIisqI&#10;SJRCp33g2zxt2yoZP7ZtUJGZmhPTmL/UhOx9+hbbjagOKHyn5TSCeMoIjzhZoR01vULtRBTsiPof&#10;KKslQoA2LiTYYiSSFSEWy/KRNved8CpzIamDv4oe/h+s/HD6hEw3tAmcOWHpwi8/vl9+/r78+saW&#10;SZ7eh4qy7j3lxeENDCl18gdyJtZDizb9iQ+jOIl7voqrhshkKlqv1uuSQpJi84FwiodyjyG+VWBZ&#10;MmqOdHtZVHF6H+KYOqekbg7utDHkF5VxrK/5q5vVTS64RgjcOOqRSIzDJisO+2FisIfmTMToPVDD&#10;DvArZz1tQ80dLT9n5p0jsdPizAbOxn42hJNUWPPI2dGjPnR5ydJUwb8+Rhoyz54aj92meehGM/tp&#10;+9LK/H3OWQ8vbv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XKTBvgAQAAuQMAAA4AAAAA&#10;AAAAAQAgAAAAHgEAAGRycy9lMm9Eb2MueG1sUEsFBgAAAAAGAAYAWQEAAHAFAAAAAA==&#10;">
              <v:fill on="f" focussize="0,0"/>
              <v:stroke on="f"/>
              <v:imagedata o:title=""/>
              <o:lock v:ext="edit" aspectratio="f"/>
              <v:textbox inset="0mm,0mm,0mm,0mm" style="mso-fit-shape-to-text:t;">
                <w:txbxContent>
                  <w:p>
                    <w:pPr>
                      <w:pStyle w:val="2"/>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90BB51"/>
    <w:multiLevelType w:val="singleLevel"/>
    <w:tmpl w:val="7790BB51"/>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HorizontalSpacing w:val="170"/>
  <w:drawingGridVerticalSpacing w:val="2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E313D"/>
    <w:rsid w:val="328D4DD9"/>
    <w:rsid w:val="35AD7E5D"/>
    <w:rsid w:val="495853C5"/>
    <w:rsid w:val="4B852AEC"/>
    <w:rsid w:val="4DBD5D4F"/>
    <w:rsid w:val="5CF370C7"/>
    <w:rsid w:val="5EEE31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b/>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033;&#23519;&#21150;\Desktop\&#32426;&#22996;&#25991;&#20214;&#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纪委文件模板.dot</Template>
  <Pages>1</Pages>
  <Words>0</Words>
  <Characters>0</Characters>
  <Lines>0</Lines>
  <Paragraphs>0</Paragraphs>
  <TotalTime>2</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2023-02-02T02:21:00Z</dcterms:created>
  <dc:creator>ddx</dc:creator>
  <cp:lastModifiedBy>Administrator</cp:lastModifiedBy>
  <cp:lastPrinted>2023-02-03T03:50:00Z</cp:lastPrinted>
  <dcterms:modified xsi:type="dcterms:W3CDTF">2023-02-08T06:57:05Z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BE166AB96E8A4C3C9883CD147C05F57E</vt:lpwstr>
  </property>
</Properties>
</file>