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中共</w:t>
      </w:r>
      <w:r>
        <w:rPr>
          <w:rFonts w:hint="eastAsia" w:ascii="方正小标宋_GBK" w:hAnsi="方正小标宋_GBK" w:eastAsia="方正小标宋_GBK" w:cs="方正小标宋_GBK"/>
          <w:sz w:val="44"/>
          <w:szCs w:val="44"/>
          <w:lang w:val="en-US" w:eastAsia="zh-CN"/>
        </w:rPr>
        <w:t>阳山县</w:t>
      </w:r>
      <w:r>
        <w:rPr>
          <w:rFonts w:hint="eastAsia" w:ascii="方正小标宋_GBK" w:hAnsi="方正小标宋_GBK" w:eastAsia="方正小标宋_GBK" w:cs="方正小标宋_GBK"/>
          <w:sz w:val="44"/>
          <w:szCs w:val="44"/>
        </w:rPr>
        <w:t>杜步镇</w:t>
      </w:r>
      <w:r>
        <w:rPr>
          <w:rFonts w:hint="eastAsia" w:ascii="方正小标宋_GBK" w:hAnsi="方正小标宋_GBK" w:eastAsia="方正小标宋_GBK" w:cs="方正小标宋_GBK"/>
          <w:sz w:val="44"/>
          <w:szCs w:val="44"/>
          <w:lang w:val="en-US" w:eastAsia="zh-CN"/>
        </w:rPr>
        <w:t>委员会</w:t>
      </w:r>
      <w:r>
        <w:rPr>
          <w:rFonts w:hint="eastAsia" w:ascii="方正小标宋_GBK" w:hAnsi="方正小标宋_GBK" w:eastAsia="方正小标宋_GBK" w:cs="方正小标宋_GBK"/>
          <w:sz w:val="44"/>
          <w:szCs w:val="44"/>
        </w:rPr>
        <w:t>关于巡察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整改</w:t>
      </w:r>
      <w:r>
        <w:rPr>
          <w:rFonts w:hint="eastAsia" w:ascii="方正小标宋_GBK" w:hAnsi="方正小标宋_GBK" w:eastAsia="方正小标宋_GBK" w:cs="方正小标宋_GBK"/>
          <w:sz w:val="44"/>
          <w:szCs w:val="44"/>
          <w:lang w:val="en-US" w:eastAsia="zh-CN"/>
        </w:rPr>
        <w:t>阶段性</w:t>
      </w:r>
      <w:r>
        <w:rPr>
          <w:rFonts w:hint="eastAsia" w:ascii="方正小标宋_GBK" w:hAnsi="方正小标宋_GBK" w:eastAsia="方正小标宋_GBK" w:cs="方正小标宋_GBK"/>
          <w:sz w:val="44"/>
          <w:szCs w:val="44"/>
        </w:rPr>
        <w:t>进展情况的通报</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根据</w:t>
      </w:r>
      <w:r>
        <w:rPr>
          <w:rFonts w:hint="eastAsia" w:ascii="方正仿宋_GBK" w:hAnsi="方正仿宋_GBK" w:cs="方正仿宋_GBK"/>
          <w:lang w:val="en-US" w:eastAsia="zh-CN"/>
        </w:rPr>
        <w:t>中共阳山</w:t>
      </w:r>
      <w:r>
        <w:rPr>
          <w:rFonts w:hint="eastAsia" w:ascii="方正仿宋_GBK" w:hAnsi="方正仿宋_GBK" w:eastAsia="方正仿宋_GBK" w:cs="方正仿宋_GBK"/>
        </w:rPr>
        <w:t>县</w:t>
      </w:r>
      <w:r>
        <w:rPr>
          <w:rFonts w:hint="eastAsia" w:ascii="方正仿宋_GBK" w:hAnsi="方正仿宋_GBK" w:cs="方正仿宋_GBK"/>
          <w:lang w:val="en-US" w:eastAsia="zh-CN"/>
        </w:rPr>
        <w:t>委的</w:t>
      </w:r>
      <w:r>
        <w:rPr>
          <w:rFonts w:hint="eastAsia" w:ascii="方正仿宋_GBK" w:hAnsi="方正仿宋_GBK" w:eastAsia="方正仿宋_GBK" w:cs="方正仿宋_GBK"/>
        </w:rPr>
        <w:t>统一部署，2022年3月25日至7月10日，县委第二巡察组对杜步镇党委进行了巡察。2022年9月9日，县委第二巡察组向杜步镇党委反馈了巡察意见。按照党务公开原则和巡察工作有关要求，现将巡察整改进展情况予以公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黑体_GBK" w:hAnsi="方正黑体_GBK" w:eastAsia="方正黑体_GBK" w:cs="方正黑体_GBK"/>
        </w:rPr>
        <w:t>一、强化政治担当，严格履行整改工作责任</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镇党委高度重视巡察反馈问题，把整改工作作为当前一项严肃的政治任务来抓。以强烈的政治意识和责任担当，加强党的领导、发挥党员先锋模范作用，全面落实整改工作。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（一）深化认识，精心组织。</w:t>
      </w:r>
      <w:r>
        <w:rPr>
          <w:rFonts w:hint="eastAsia" w:ascii="方正仿宋_GBK" w:hAnsi="方正仿宋_GBK" w:eastAsia="方正仿宋_GBK" w:cs="方正仿宋_GBK"/>
        </w:rPr>
        <w:t>镇党委坚持把巡察整改作为检验班子是否强化“四个意识”、遵守政治纪律和政治规矩的重要标尺，作为落实全面从严治党主体责任的有力措施，作为推动全镇发展的重要保障，统一思想认识，部署巡察整改工作，推动了全镇干部凝聚共识，提高政治站位，增强抓整改落实的思想自觉和行动自觉。</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（二）明确责任，细化措施。</w:t>
      </w:r>
      <w:r>
        <w:rPr>
          <w:rFonts w:hint="eastAsia" w:ascii="方正仿宋_GBK" w:hAnsi="方正仿宋_GBK" w:eastAsia="方正仿宋_GBK" w:cs="方正仿宋_GBK"/>
        </w:rPr>
        <w:t>为加强对巡察整改工作的领导，镇党委成立了由党委书记担任组长的巡察反馈意见整改落实工作领导小组，下设办公室，负责巡察整改落实工作的综合协调、跟踪调度、督查检查等工作，构建了“书记领导、分工负责、专班推进”的整改格局，为整改事项提供了组织保障。镇党委认真对反馈的问题进行责任分解，明确26个问题的整改责任人、整改措施和完成时限，细化整改措施，做到整改方案具体、整改措施细致、整改方法得当、整改时限明确。</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（三）从严从实，聚焦整改。</w:t>
      </w:r>
      <w:r>
        <w:rPr>
          <w:rFonts w:hint="eastAsia" w:ascii="方正仿宋_GBK" w:hAnsi="方正仿宋_GBK" w:eastAsia="方正仿宋_GBK" w:cs="方正仿宋_GBK"/>
        </w:rPr>
        <w:t>领导小组带头落实整改责任，坚持问题导向，从自身做起，发挥表率作用，层层压紧压实责任，及时调度、督导检查重点整改工作的落实情况，协调解决整改过程中存在的困难或问题。使整改工作成为推进全镇发展的强大动力，使整改成效体现在各项工作中。各责任部门严格按照责任分工从严从实抓好各项整改任务的落实，完成一项销号一项，确保件件有着落、事事有回音。</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黑体_GBK" w:hAnsi="方正黑体_GBK" w:eastAsia="方正黑体_GBK" w:cs="方正黑体_GBK"/>
        </w:rPr>
      </w:pPr>
      <w:r>
        <w:rPr>
          <w:rFonts w:hint="eastAsia" w:ascii="方正黑体_GBK" w:hAnsi="方正黑体_GBK" w:eastAsia="方正黑体_GBK" w:cs="方正黑体_GBK"/>
        </w:rPr>
        <w:t>二、坚持问题导向，扎实推进整改工作落实</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楷体_GBK" w:hAnsi="方正楷体_GBK" w:eastAsia="方正楷体_GBK" w:cs="方正楷体_GBK"/>
        </w:rPr>
      </w:pPr>
      <w:r>
        <w:rPr>
          <w:rFonts w:hint="eastAsia" w:ascii="方正楷体_GBK" w:hAnsi="方正楷体_GBK" w:eastAsia="方正楷体_GBK" w:cs="方正楷体_GBK"/>
        </w:rPr>
        <w:t>（一）聚焦基层贯彻落实党的理论路线方针政策和党中央决策部署情况方面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存在问题一：</w:t>
      </w:r>
      <w:r>
        <w:rPr>
          <w:rFonts w:hint="eastAsia" w:ascii="方正仿宋_GBK" w:hAnsi="方正仿宋_GBK" w:eastAsia="方正仿宋_GBK" w:cs="方正仿宋_GBK"/>
        </w:rPr>
        <w:t>班子学习意识不够强。</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杜步镇党委理论学习中心组严格落实整改措施，每次学习由一名组员领学，并要求两名学员发表学习心得；二是已将《宪法》《监察法》等内容纳入中心组学习内容，镇党委中心组分别于9月30日学习《宪法》章节内容，10月9日学习《监察法》章节内容。</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存在问题二：</w:t>
      </w:r>
      <w:r>
        <w:rPr>
          <w:rFonts w:hint="eastAsia" w:ascii="方正仿宋_GBK" w:hAnsi="方正仿宋_GBK" w:eastAsia="方正仿宋_GBK" w:cs="方正仿宋_GBK"/>
        </w:rPr>
        <w:t>意识形态责任制落实不到位。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存在问题三：</w:t>
      </w:r>
      <w:r>
        <w:rPr>
          <w:rFonts w:hint="eastAsia" w:ascii="方正仿宋_GBK" w:hAnsi="方正仿宋_GBK" w:eastAsia="方正仿宋_GBK" w:cs="方正仿宋_GBK"/>
        </w:rPr>
        <w:t>落实县委“三项攻坚”工作有差距。</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（1）安全生产责任落实不到位。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杜步镇于2022年9月14日起草最新班子分工，由党委委员分管安全生产工作，党委副书记联系应急管理工作，已于2022年9月16日党委会议审议通过并正式发文。二是2022年10月11日，镇交管站到杜步、湟川等交通劝导站对交通劝导员开展谈话，督促交通劝导员必须落实“七必上”要求，按时开展交通劝导工作。后续将加强对“两站两员”交通劝导站的监督管理工作，强化劝导员的在岗意识。三是2022年10月18日，镇交管站联合七拱交警中队、杜步派出所在G358线等辖区主干道开展交通违法查处行动，对违法载人、超员超载等交通违法行为开展严厉打击。同时于10月20日，镇交管站联合宣传办、综治办开展交通安全宣传活动，强化群众交通安全出行意识。四是加大了消防检查力度，组织消防办、消防队、网格员每月进行消防检查。发现的相关安全隐患：如烟感不足、逃生窗口过小或者数量不够的问题已经在20天内要求相关场所完成整改；安全出口堆放货物、停放摩托车问题已经要求当场整改完成，并告知不可占用消防通道，阻碍消防设施设备。</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（2）疫情防控责任传导不到位。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在8月17日，我镇已加大疫情防控宣传力度，不定时对市场、商超进行巡查，督促农贸市场和商场超市经营管理者要担负疫情防控主体责任，安排人在入口处对群众进行引导，落实测温扫码及查看行程卡措施，提醒村民规范佩戴口罩，赶集日运用大喇叭提醒群众自觉佩戴口罩，提醒村民少参加聚集性的活动。二是严格落实外出请假报批制度，全镇单位干部职工带头落实疫情防控要求，自觉遵守防疫措施，非必要不外出，外出时按要求填写报备表并需有镇主要领导签批。三是继续坚持常态化防疫措施不放松，不定期对药店、农贸市场、商场等公共场所开展疫情防控常态化督查，督促药店严格落实测温扫码及查看行程卡及实名登记措施，我镇疫情防控办与辖区内卫生院、卫生站、药店联通联动，充分发挥多点触发预警系统作用，及时对风险人群进行排查、监管。</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存在问题四：</w:t>
      </w:r>
      <w:r>
        <w:rPr>
          <w:rFonts w:hint="eastAsia" w:ascii="方正仿宋_GBK" w:hAnsi="方正仿宋_GBK" w:eastAsia="方正仿宋_GBK" w:cs="方正仿宋_GBK"/>
        </w:rPr>
        <w:t>乡村振兴工作存在短板。</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（1）人居环境整治长效机制不完善。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一是我镇农业农村办已完善人居环境保洁制度牌。二是镇农业农村办已制定公厕管护巡查台账，并于2022年11月15日下发到各村，要求村干部定期对公厕进行巡查，做好登记。</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楷体_GBK" w:hAnsi="方正楷体_GBK" w:eastAsia="方正楷体_GBK" w:cs="方正楷体_GBK"/>
        </w:rPr>
      </w:pPr>
      <w:r>
        <w:rPr>
          <w:rFonts w:hint="eastAsia" w:ascii="方正楷体_GBK" w:hAnsi="方正楷体_GBK" w:eastAsia="方正楷体_GBK" w:cs="方正楷体_GBK"/>
        </w:rPr>
        <w:t>(二)聚焦群众身边腐败问题和不正之风情况方面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存在问题五：</w:t>
      </w:r>
      <w:r>
        <w:rPr>
          <w:rFonts w:hint="eastAsia" w:ascii="方正仿宋_GBK" w:hAnsi="方正仿宋_GBK" w:eastAsia="方正仿宋_GBK" w:cs="方正仿宋_GBK"/>
        </w:rPr>
        <w:t>财务管理薄弱，规矩底线意识不强，风险漏洞较大。</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要求全体人员严格按照《杜步镇农村集体资金管理制度》要求，严格报账程序手续，完善报账材料。强化对村级报账员的培训。二是相关会计人员加强学习，提升财务处理水平，规范会计核算，严格遵守政府会计核算制度。三是已购买并安装专业财务软件，安排会计专业人员对中共杜步镇委员会账套进行重新录入，于2022年11月25日已完成整改。</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存在问题六：</w:t>
      </w:r>
      <w:r>
        <w:rPr>
          <w:rFonts w:hint="eastAsia" w:ascii="方正仿宋_GBK" w:hAnsi="方正仿宋_GBK" w:eastAsia="方正仿宋_GBK" w:cs="方正仿宋_GBK"/>
        </w:rPr>
        <w:t>制度建设不完善，执行不到位。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一是已完成党委理论</w:t>
      </w:r>
      <w:r>
        <w:rPr>
          <w:rFonts w:hint="eastAsia" w:ascii="方正仿宋_GBK" w:hAnsi="方正仿宋_GBK" w:cs="方正仿宋_GBK"/>
          <w:lang w:val="en-US" w:eastAsia="zh-CN"/>
        </w:rPr>
        <w:t>学习</w:t>
      </w:r>
      <w:bookmarkStart w:id="0" w:name="_GoBack"/>
      <w:bookmarkEnd w:id="0"/>
      <w:r>
        <w:rPr>
          <w:rFonts w:hint="eastAsia" w:ascii="方正仿宋_GBK" w:hAnsi="方正仿宋_GBK" w:eastAsia="方正仿宋_GBK" w:cs="方正仿宋_GBK"/>
        </w:rPr>
        <w:t>中心组成员调整，并严格做好党委理论学习。二是9月12日重新明确发文登记要求，进一步规范发文登记，严禁出现文号重复、乱用情况。三是2022年9月15日由党建办、党政办起草制定《中共阳山县杜步镇委员会公章使用审批表》、《阳山县杜步镇人民政府公章使用审批表》，各部门使用杜步镇党委和政府公章前，按要求填写公章使用审批表。四是严格落实“三重一大”制度，进一步完善党委议事规则。</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楷体_GBK" w:hAnsi="方正楷体_GBK" w:eastAsia="方正楷体_GBK" w:cs="方正楷体_GBK"/>
        </w:rPr>
      </w:pPr>
      <w:r>
        <w:rPr>
          <w:rFonts w:hint="eastAsia" w:ascii="方正楷体_GBK" w:hAnsi="方正楷体_GBK" w:eastAsia="方正楷体_GBK" w:cs="方正楷体_GBK"/>
        </w:rPr>
        <w:t>（三）聚焦基层党组织领导班子和干部队伍建设方面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存在问题七：</w:t>
      </w:r>
      <w:r>
        <w:rPr>
          <w:rFonts w:hint="eastAsia" w:ascii="方正仿宋_GBK" w:hAnsi="方正仿宋_GBK" w:eastAsia="方正仿宋_GBK" w:cs="方正仿宋_GBK"/>
        </w:rPr>
        <w:t>选人用人不规范。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杜步镇不断提升镇干部考察组人员对中层提拔工作的重视度，加强业务水平，加强对《党政领导干部选拔任用工作条例》《干部工作手册》等规章制度的学习，进一步规范和细化了动议、民主推荐、考察、讨论决定、任职五个环节的具体操作办法。二是严格执行考察制度，规范考察记录和资料归档程序，严明中层提拔工作纪律。</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存在问题八：</w:t>
      </w:r>
      <w:r>
        <w:rPr>
          <w:rFonts w:hint="eastAsia" w:ascii="方正仿宋_GBK" w:hAnsi="方正仿宋_GBK" w:eastAsia="方正仿宋_GBK" w:cs="方正仿宋_GBK"/>
        </w:rPr>
        <w:t>党内政治生活不严肃不认真。</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杜步镇领导班子已按照《中国共产党党内监督条例》有关规定，在2022年9月2日的乡镇领导班子反思严重违纪违法案件教训专题民主生活会中，已按要求汇报巡察反馈问题整改情况、班子成员当年违纪处分内容以及剖析、警示材料。今后镇领导班子也会严格按照《中国共产党党内监督条例》有关规定撰写镇领导班子民主生活会材料。</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存在问题九：</w:t>
      </w:r>
      <w:r>
        <w:rPr>
          <w:rFonts w:hint="eastAsia" w:ascii="方正仿宋_GBK" w:hAnsi="方正仿宋_GBK" w:eastAsia="方正仿宋_GBK" w:cs="方正仿宋_GBK"/>
        </w:rPr>
        <w:t xml:space="preserve">党委履行全面从严治党主体责任意识不强。  </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严格执行党风廉政建设责任制，已召开杜步镇上半年党风廉政建设会议，规范今后关于重点岗位和关键环节廉政风险清单和防控措施等资料；二是针对违纪问题进行通报及警示教育，以案促改，加强干部队伍的管理；三是针对领导干部违法违纪情况，已与2022年9月2日召开领导班子反思严重违纪违法案件教训专题民主生活会，认真反思，举一反三。四是对于谈话内容雷同部分进行整改，强化廉政谈话工作，在今后的谈话工作中做到认真细致，层层把关，确保起到抓早抓小的作用。</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黑体_GBK" w:hAnsi="方正黑体_GBK" w:eastAsia="方正黑体_GBK" w:cs="方正黑体_GBK"/>
        </w:rPr>
      </w:pPr>
      <w:r>
        <w:rPr>
          <w:rFonts w:hint="eastAsia" w:ascii="方正黑体_GBK" w:hAnsi="方正黑体_GBK" w:eastAsia="方正黑体_GBK" w:cs="方正黑体_GBK"/>
        </w:rPr>
        <w:t>三、深化整改成效，巩固整改成果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经过三个月的集中整改，我们聚焦县委第二巡察组反馈的问题狠抓整改落实，把解决具体问题与推进制度建设紧密结合，建立健全相关工作机制，力争做到解决一个问题、堵塞一个漏洞、形成一套机制，构建长效机制。下一步，我们将不断深化和巩固整改成果，对需要长期坚持的，明确责任单位、责任人，紧盯不放，加强跟踪问效，确保见到实实在在的效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欢迎广大干部群众对</w:t>
      </w:r>
      <w:r>
        <w:rPr>
          <w:rFonts w:hint="eastAsia" w:ascii="方正仿宋_GBK" w:hAnsi="方正仿宋_GBK" w:cs="方正仿宋_GBK"/>
          <w:lang w:val="en-US" w:eastAsia="zh-CN"/>
        </w:rPr>
        <w:t>我镇党委</w:t>
      </w:r>
      <w:r>
        <w:rPr>
          <w:rFonts w:hint="eastAsia" w:ascii="方正仿宋_GBK" w:hAnsi="方正仿宋_GBK" w:eastAsia="方正仿宋_GBK" w:cs="方正仿宋_GBK"/>
        </w:rPr>
        <w:t>巡察整改落实情况进行监督。如有意见建议，请及时向我们反映。联系方式:电话0763</w:t>
      </w:r>
      <w:r>
        <w:rPr>
          <w:rFonts w:hint="eastAsia" w:ascii="方正仿宋_GBK" w:hAnsi="方正仿宋_GBK" w:cs="方正仿宋_GBK"/>
          <w:lang w:val="en-US" w:eastAsia="zh-CN"/>
        </w:rPr>
        <w:t>-</w:t>
      </w:r>
      <w:r>
        <w:rPr>
          <w:rFonts w:hint="eastAsia" w:ascii="方正仿宋_GBK" w:hAnsi="方正仿宋_GBK" w:eastAsia="方正仿宋_GBK" w:cs="方正仿宋_GBK"/>
        </w:rPr>
        <w:t>6848280；邮寄地址：广东省清远市阳山县杜步镇府前路1号杜步镇政府；邮政编码：513125。</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left"/>
        <w:textAlignment w:val="auto"/>
        <w:outlineLvl w:val="9"/>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left"/>
        <w:textAlignment w:val="auto"/>
        <w:outlineLvl w:val="9"/>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600" w:lineRule="exact"/>
        <w:ind w:left="6120" w:leftChars="200" w:hanging="5440" w:hangingChars="1600"/>
        <w:jc w:val="left"/>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 xml:space="preserve">                      中共</w:t>
      </w:r>
      <w:r>
        <w:rPr>
          <w:rFonts w:hint="eastAsia" w:ascii="方正仿宋_GBK" w:hAnsi="方正仿宋_GBK" w:cs="方正仿宋_GBK"/>
          <w:lang w:val="en-US" w:eastAsia="zh-CN"/>
        </w:rPr>
        <w:t>阳山县</w:t>
      </w:r>
      <w:r>
        <w:rPr>
          <w:rFonts w:hint="eastAsia" w:ascii="方正仿宋_GBK" w:hAnsi="方正仿宋_GBK" w:eastAsia="方正仿宋_GBK" w:cs="方正仿宋_GBK"/>
        </w:rPr>
        <w:t>杜步镇委员会</w:t>
      </w:r>
    </w:p>
    <w:p>
      <w:pPr>
        <w:keepNext w:val="0"/>
        <w:keepLines w:val="0"/>
        <w:pageBreakBefore w:val="0"/>
        <w:widowControl w:val="0"/>
        <w:kinsoku/>
        <w:wordWrap/>
        <w:overflowPunct/>
        <w:topLinePunct w:val="0"/>
        <w:autoSpaceDE/>
        <w:autoSpaceDN/>
        <w:bidi w:val="0"/>
        <w:adjustRightInd/>
        <w:snapToGrid/>
        <w:spacing w:line="600" w:lineRule="exact"/>
        <w:ind w:firstLine="5100" w:firstLineChars="1500"/>
        <w:jc w:val="left"/>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 xml:space="preserve">2023年1月12日  </w:t>
      </w:r>
    </w:p>
    <w:sectPr>
      <w:footerReference r:id="rId3" w:type="default"/>
      <w:pgSz w:w="11906" w:h="16838"/>
      <w:pgMar w:top="2154" w:right="1531" w:bottom="1871" w:left="1531" w:header="851" w:footer="992" w:gutter="0"/>
      <w:pgNumType w:fmt="numberInDash"/>
      <w:cols w:space="720" w:num="1"/>
      <w:rtlGutter w:val="0"/>
      <w:docGrid w:type="linesAndChars" w:linePitch="441"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hyphenationZone w:val="360"/>
  <w:drawingGridHorizontalSpacing w:val="170"/>
  <w:drawingGridVerticalSpacing w:val="2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42FCB"/>
    <w:rsid w:val="24A23937"/>
    <w:rsid w:val="2E7075F8"/>
    <w:rsid w:val="5CF370C7"/>
    <w:rsid w:val="78180F8E"/>
    <w:rsid w:val="7B042F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b/>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33;&#23519;&#21150;\Desktop\&#32426;&#22996;&#25991;&#20214;&#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纪委文件模板.dot</Template>
  <Pages>1</Pages>
  <Words>0</Words>
  <Characters>0</Characters>
  <Lines>0</Lines>
  <Paragraphs>0</Paragraphs>
  <TotalTime>19</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2023-02-02T01:46:00Z</dcterms:created>
  <dc:creator>ddx</dc:creator>
  <cp:lastModifiedBy>ddx</cp:lastModifiedBy>
  <dcterms:modified xsi:type="dcterms:W3CDTF">2023-02-06T03:36:12Z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BE166AB96E8A4C3C9883CD147C05F57E</vt:lpwstr>
  </property>
</Properties>
</file>